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развитием малого и среднего бизнеса в глобальной 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FF84FF" w:rsidR="00A77598" w:rsidRPr="000A5D8D" w:rsidRDefault="000A5D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B1D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D93">
              <w:rPr>
                <w:rFonts w:ascii="Times New Roman" w:hAnsi="Times New Roman" w:cs="Times New Roman"/>
                <w:sz w:val="20"/>
                <w:szCs w:val="20"/>
              </w:rPr>
              <w:t>к.э.н, Эпштейн Михаил Залманович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8FD5EF" w:rsidR="004475DA" w:rsidRPr="000A5D8D" w:rsidRDefault="000A5D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AB89AEE" w14:textId="77777777" w:rsidR="009B1D9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44476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_Toc196144476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3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171CA5CF" w14:textId="77777777" w:rsidR="009B1D93" w:rsidRDefault="00C47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77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_Toc196144477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3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4111A7BA" w14:textId="77777777" w:rsidR="009B1D93" w:rsidRDefault="00C47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78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_Toc196144478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3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5D5C66E1" w14:textId="77777777" w:rsidR="009B1D93" w:rsidRDefault="00C47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79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_Toc196144479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4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3CE3BD8D" w14:textId="77777777" w:rsidR="009B1D93" w:rsidRDefault="00C47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80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_Toc196144480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5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07EB8EB6" w14:textId="77777777" w:rsidR="009B1D93" w:rsidRDefault="00C47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81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_Toc196144481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5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72CE9057" w14:textId="77777777" w:rsidR="009B1D93" w:rsidRDefault="00C47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82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_Toc196144482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5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79844A98" w14:textId="77777777" w:rsidR="009B1D93" w:rsidRDefault="00C47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83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_Toc196144483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5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632EA61F" w14:textId="77777777" w:rsidR="009B1D93" w:rsidRDefault="00C47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84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_Toc196144484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6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0FA7EBAD" w14:textId="77777777" w:rsidR="009B1D93" w:rsidRDefault="00C47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85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_Toc196144485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7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3808FB5A" w14:textId="77777777" w:rsidR="009B1D93" w:rsidRDefault="00C47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86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_Toc196144486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8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4B9F8BAE" w14:textId="77777777" w:rsidR="009B1D93" w:rsidRDefault="00C478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87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_Toc196144487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10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42BE5FD6" w14:textId="77777777" w:rsidR="009B1D93" w:rsidRDefault="00C47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88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_Toc196144488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10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1C6F757A" w14:textId="77777777" w:rsidR="009B1D93" w:rsidRDefault="00C47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89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_Toc196144489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10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7AFA8FE6" w14:textId="77777777" w:rsidR="009B1D93" w:rsidRDefault="00C47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90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_Toc196144490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10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796F6ECD" w14:textId="77777777" w:rsidR="009B1D93" w:rsidRDefault="00C47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91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_Toc196144491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11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42FA9F3D" w14:textId="77777777" w:rsidR="009B1D93" w:rsidRDefault="00C47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92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_Toc196144492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11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23BBCF3D" w14:textId="77777777" w:rsidR="009B1D93" w:rsidRDefault="00C478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44493" w:history="1">
            <w:r w:rsidR="009B1D93" w:rsidRPr="003008C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B1D93">
              <w:rPr>
                <w:noProof/>
                <w:webHidden/>
              </w:rPr>
              <w:tab/>
            </w:r>
            <w:r w:rsidR="009B1D93">
              <w:rPr>
                <w:noProof/>
                <w:webHidden/>
              </w:rPr>
              <w:fldChar w:fldCharType="begin"/>
            </w:r>
            <w:r w:rsidR="009B1D93">
              <w:rPr>
                <w:noProof/>
                <w:webHidden/>
              </w:rPr>
              <w:instrText xml:space="preserve"> PAGEREF _Toc196144493 \h </w:instrText>
            </w:r>
            <w:r w:rsidR="009B1D93">
              <w:rPr>
                <w:noProof/>
                <w:webHidden/>
              </w:rPr>
            </w:r>
            <w:r w:rsidR="009B1D93">
              <w:rPr>
                <w:noProof/>
                <w:webHidden/>
              </w:rPr>
              <w:fldChar w:fldCharType="separate"/>
            </w:r>
            <w:r w:rsidR="009B1D93">
              <w:rPr>
                <w:noProof/>
                <w:webHidden/>
              </w:rPr>
              <w:t>11</w:t>
            </w:r>
            <w:r w:rsidR="009B1D9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44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Расширение теоретических знаний в области международного предпринимательства и формирование навыков управления малыми и средними предприятиями в экономике разных стран.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44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развитием малого и среднего бизнеса в глобальной 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444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2484"/>
        <w:gridCol w:w="5203"/>
      </w:tblGrid>
      <w:tr w:rsidR="00751095" w:rsidRPr="009B1D9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B1D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B1D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B1D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1D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B1D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1D9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B1D9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B1D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B1D9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B1D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9B1D9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B1D93">
              <w:rPr>
                <w:rFonts w:ascii="Times New Roman" w:hAnsi="Times New Roman" w:cs="Times New Roman"/>
              </w:rPr>
              <w:t xml:space="preserve"> разрабатывать и реализовывать инвестиционные проекты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B1D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1D93">
              <w:rPr>
                <w:rFonts w:ascii="Times New Roman" w:hAnsi="Times New Roman" w:cs="Times New Roman"/>
                <w:lang w:bidi="ru-RU"/>
              </w:rPr>
              <w:t>ПК-4.1 - Разрабатывает инвестиционные стратегии международных компаний, оценивает инвестиционный и инновационный потенциал международных предпринимательских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B1D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1D93">
              <w:rPr>
                <w:rFonts w:ascii="Times New Roman" w:hAnsi="Times New Roman" w:cs="Times New Roman"/>
              </w:rPr>
              <w:t>методы генерации инновационных и инвестиционных решений, современные подходы к анализу результатов инвестиционных решений и формирования бизнес-планов.</w:t>
            </w:r>
            <w:r w:rsidRPr="009B1D9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B1D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1D93">
              <w:rPr>
                <w:rFonts w:ascii="Times New Roman" w:hAnsi="Times New Roman" w:cs="Times New Roman"/>
              </w:rPr>
              <w:t>проводить и организовывать исследования потенциальных рынков международной компании для принятия инвестиционных решений</w:t>
            </w:r>
            <w:proofErr w:type="gramStart"/>
            <w:r w:rsidR="00FD518F" w:rsidRPr="009B1D93">
              <w:rPr>
                <w:rFonts w:ascii="Times New Roman" w:hAnsi="Times New Roman" w:cs="Times New Roman"/>
              </w:rPr>
              <w:t>.</w:t>
            </w:r>
            <w:r w:rsidRPr="009B1D9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B1D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1D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1D93">
              <w:rPr>
                <w:rFonts w:ascii="Times New Roman" w:hAnsi="Times New Roman" w:cs="Times New Roman"/>
              </w:rPr>
              <w:t>методами сбора и анализа данных, позволяющими решать весь круг задач по формированию инновационной и инвестиционной стратегии международной компании</w:t>
            </w:r>
            <w:proofErr w:type="gramStart"/>
            <w:r w:rsidR="00FD518F" w:rsidRPr="009B1D93">
              <w:rPr>
                <w:rFonts w:ascii="Times New Roman" w:hAnsi="Times New Roman" w:cs="Times New Roman"/>
              </w:rPr>
              <w:t>.</w:t>
            </w:r>
            <w:r w:rsidRPr="009B1D9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B1D93" w14:paraId="23F5C54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C9ACE" w14:textId="77777777" w:rsidR="00751095" w:rsidRPr="009B1D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9B1D9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B1D93">
              <w:rPr>
                <w:rFonts w:ascii="Times New Roman" w:hAnsi="Times New Roman" w:cs="Times New Roman"/>
              </w:rPr>
              <w:t xml:space="preserve"> находить и оценивать новые рыночные возможности на международных рынках, формировать и оценивать бизнес-идеи, разрабатывать бизнес-планы создания нового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BD6CF" w14:textId="77777777" w:rsidR="00751095" w:rsidRPr="009B1D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1D93">
              <w:rPr>
                <w:rFonts w:ascii="Times New Roman" w:hAnsi="Times New Roman" w:cs="Times New Roman"/>
                <w:lang w:bidi="ru-RU"/>
              </w:rPr>
              <w:t>ПК-5.1 - Проводит исследования рынков разных типов и видов с использованием инструментов маркетинга; проводит оценку конкурентоспособности продуктов и услуг на международных рынках; работает с информацией и базами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C9458" w14:textId="77777777" w:rsidR="00751095" w:rsidRPr="009B1D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1D93">
              <w:rPr>
                <w:rFonts w:ascii="Times New Roman" w:hAnsi="Times New Roman" w:cs="Times New Roman"/>
              </w:rPr>
              <w:t>методы генерации новых решений, современные подходы к анализу международных рынков и формирования бизнес-планов.</w:t>
            </w:r>
            <w:r w:rsidRPr="009B1D93">
              <w:rPr>
                <w:rFonts w:ascii="Times New Roman" w:hAnsi="Times New Roman" w:cs="Times New Roman"/>
              </w:rPr>
              <w:t xml:space="preserve"> </w:t>
            </w:r>
          </w:p>
          <w:p w14:paraId="0E53E94F" w14:textId="77777777" w:rsidR="00751095" w:rsidRPr="009B1D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1D93">
              <w:rPr>
                <w:rFonts w:ascii="Times New Roman" w:hAnsi="Times New Roman" w:cs="Times New Roman"/>
              </w:rPr>
              <w:t>проводить и организовывать исследования внешних рынков для принятия управленческих решений</w:t>
            </w:r>
            <w:proofErr w:type="gramStart"/>
            <w:r w:rsidR="00FD518F" w:rsidRPr="009B1D93">
              <w:rPr>
                <w:rFonts w:ascii="Times New Roman" w:hAnsi="Times New Roman" w:cs="Times New Roman"/>
              </w:rPr>
              <w:t>.</w:t>
            </w:r>
            <w:r w:rsidRPr="009B1D9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42A4069" w14:textId="77777777" w:rsidR="00751095" w:rsidRPr="009B1D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1D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1D93">
              <w:rPr>
                <w:rFonts w:ascii="Times New Roman" w:hAnsi="Times New Roman" w:cs="Times New Roman"/>
              </w:rPr>
              <w:t>методами сбора и анализа данных, позволяющими решать весь круг задач по формированию стратегии международной компании в различных областях</w:t>
            </w:r>
            <w:proofErr w:type="gramStart"/>
            <w:r w:rsidR="00FD518F" w:rsidRPr="009B1D93">
              <w:rPr>
                <w:rFonts w:ascii="Times New Roman" w:hAnsi="Times New Roman" w:cs="Times New Roman"/>
              </w:rPr>
              <w:t>.</w:t>
            </w:r>
            <w:r w:rsidRPr="009B1D9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B1D9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444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МСП в глобальной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Малые и средние предприятия (МСП) в условиях глобализации. Предпринимательство и внешняя среда. Государственная поддержка МСП. Факторы мотивации МСП для выхода на международный рынок. Препятствия выхода МСП на международный рынок. Изменения в экономике. Влияние глобализации и усиление конкуренции на МСП. Влияние технологий. Создание МСП. Влияние демографических факторов.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17EBD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DF3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выхода МСП на международный рынок. Стадии роста МСП.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25E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растущим бизнесом. Функции менеджмента, осуществляемые в МСП на стадии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16C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84C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4BD7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A4B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2EB9D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2934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МСП: Финансовые ресурсы. Организация. Управленческое решение.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DEA2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создания зарубежной компании. Процедуры создания зарубежного стартапа: разработка учредительных документов и проведение необходимых переговоров по подготовке к регистрации, формирование уставного капитала. Расходы, связанные с созданием зарубежных компаний. Варианты организационной структуры управления международной компанией.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1C92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161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B6B2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DD2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5A25D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02E1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Экспорт и импорт. Непрямой экспорт. Прямые иностранные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8429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Процедуры импорта. Квотирование, лицензирование, стандартизация, сертификация импортируемых товаров. Расчет совокупного импортного таможенного платежа. Процедуры экспорта. Квотирование и лицензирование экспорта. Разновидности экспортных лицензий. Сертификация экспортных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26C1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CE51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755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F28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3E72B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EAAB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Кооперация, сети, кластеры, МСА. Развитие малого и среднего бизнеса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06F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Структура. Конкурентные преимущества. Формы коллективных контрактов. Концессионная форма сотрудничества. Критерии выбора формы кооперирования. Особенности совместных предприятий и их отличия от других альянсов.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E3C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348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C332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373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F35E8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7A65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Региональная экономическая интеграция.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A2B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навыков в международном бизнесе. Политика глобального центра. Политика полицентризма. Распределенная система технологического развития. Интегрированная систем технологического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7F0A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B5FC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B69E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F5BB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14448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444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A5D8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B1D93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Н., </w:t>
            </w:r>
            <w:proofErr w:type="spellStart"/>
            <w:r w:rsidRPr="009B1D93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9B1D93">
              <w:rPr>
                <w:rFonts w:ascii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Pr="009B1D93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9B1D93">
              <w:rPr>
                <w:rFonts w:ascii="Times New Roman" w:hAnsi="Times New Roman" w:cs="Times New Roman"/>
                <w:sz w:val="24"/>
                <w:szCs w:val="24"/>
              </w:rPr>
              <w:t xml:space="preserve"> А., Пивоваров И. Международный бизнес: Учебник для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Стандарт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третьего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поколения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3++. — СПб.: Питер, 2018. — 704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478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B1D93">
                <w:rPr>
                  <w:color w:val="00008B"/>
                  <w:u w:val="single"/>
                  <w:lang w:val="en-US"/>
                </w:rPr>
                <w:t>https://ibooks.ru/bookshelf/356239/reading</w:t>
              </w:r>
            </w:hyperlink>
          </w:p>
        </w:tc>
      </w:tr>
      <w:tr w:rsidR="00262CF0" w:rsidRPr="007E6725" w14:paraId="179C78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33CB6A" w14:textId="77777777" w:rsidR="00262CF0" w:rsidRPr="009B1D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1D93">
              <w:rPr>
                <w:rFonts w:ascii="Times New Roman" w:hAnsi="Times New Roman" w:cs="Times New Roman"/>
                <w:sz w:val="24"/>
                <w:szCs w:val="24"/>
              </w:rPr>
              <w:t>Трифонова Н.В. Интернационализация малого и среднего бизнеса</w:t>
            </w:r>
            <w:proofErr w:type="gramStart"/>
            <w:r w:rsidRPr="009B1D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1D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Трифонова, М. З. Эпштейн, М. Б. Крылова, Е. С. </w:t>
            </w:r>
            <w:proofErr w:type="spellStart"/>
            <w:r w:rsidRPr="009B1D93">
              <w:rPr>
                <w:rFonts w:ascii="Times New Roman" w:hAnsi="Times New Roman" w:cs="Times New Roman"/>
                <w:sz w:val="24"/>
                <w:szCs w:val="24"/>
              </w:rPr>
              <w:t>Хутиева</w:t>
            </w:r>
            <w:proofErr w:type="spellEnd"/>
            <w:r w:rsidRPr="009B1D93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9B1D93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B1D93">
              <w:rPr>
                <w:rFonts w:ascii="Times New Roman" w:hAnsi="Times New Roman" w:cs="Times New Roman"/>
                <w:sz w:val="24"/>
                <w:szCs w:val="24"/>
              </w:rPr>
              <w:t>Изд-во СПбГЭУ, 2016. – 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0F8CE1" w14:textId="77777777" w:rsidR="00262CF0" w:rsidRPr="007E6725" w:rsidRDefault="00C478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B4%D0%BD%D0%B5%D0%B3%D0%BE.pdf</w:t>
              </w:r>
            </w:hyperlink>
          </w:p>
        </w:tc>
      </w:tr>
      <w:tr w:rsidR="00262CF0" w:rsidRPr="007E6725" w14:paraId="3189FD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D3C509" w14:textId="77777777" w:rsidR="00262CF0" w:rsidRPr="009B1D9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B1D93">
              <w:rPr>
                <w:rFonts w:ascii="Times New Roman" w:hAnsi="Times New Roman" w:cs="Times New Roman"/>
                <w:sz w:val="24"/>
                <w:szCs w:val="24"/>
              </w:rPr>
              <w:t>Балалова</w:t>
            </w:r>
            <w:proofErr w:type="spellEnd"/>
            <w:r w:rsidRPr="009B1D93">
              <w:rPr>
                <w:rFonts w:ascii="Times New Roman" w:hAnsi="Times New Roman" w:cs="Times New Roman"/>
                <w:sz w:val="24"/>
                <w:szCs w:val="24"/>
              </w:rPr>
              <w:t xml:space="preserve"> Е.И., Баскакова О.В., Мачабели М.Ш., Рудакова Т.В. Экономика малого и среднего бизнеса. - Москва, 2021. -  293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3AE5AE" w14:textId="77777777" w:rsidR="00262CF0" w:rsidRPr="009B1D93" w:rsidRDefault="00C478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https://znanium.ru/read?id=421761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1444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294AFD" w14:textId="77777777" w:rsidTr="007B550D">
        <w:tc>
          <w:tcPr>
            <w:tcW w:w="9345" w:type="dxa"/>
          </w:tcPr>
          <w:p w14:paraId="15DE81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C52904" w14:textId="77777777" w:rsidTr="007B550D">
        <w:tc>
          <w:tcPr>
            <w:tcW w:w="9345" w:type="dxa"/>
          </w:tcPr>
          <w:p w14:paraId="0F2E92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B58540" w14:textId="77777777" w:rsidTr="007B550D">
        <w:tc>
          <w:tcPr>
            <w:tcW w:w="9345" w:type="dxa"/>
          </w:tcPr>
          <w:p w14:paraId="0EC334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1A8B68" w14:textId="77777777" w:rsidTr="007B550D">
        <w:tc>
          <w:tcPr>
            <w:tcW w:w="9345" w:type="dxa"/>
          </w:tcPr>
          <w:p w14:paraId="5BC5DF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444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78D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144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B1D9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B1D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B1D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B1D9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B1D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B1D9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B1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D93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D93">
              <w:rPr>
                <w:sz w:val="22"/>
                <w:szCs w:val="22"/>
              </w:rPr>
              <w:t>комплексом</w:t>
            </w:r>
            <w:proofErr w:type="gramStart"/>
            <w:r w:rsidRPr="009B1D93">
              <w:rPr>
                <w:sz w:val="22"/>
                <w:szCs w:val="22"/>
              </w:rPr>
              <w:t>.С</w:t>
            </w:r>
            <w:proofErr w:type="gramEnd"/>
            <w:r w:rsidRPr="009B1D93">
              <w:rPr>
                <w:sz w:val="22"/>
                <w:szCs w:val="22"/>
              </w:rPr>
              <w:t>пециализированная</w:t>
            </w:r>
            <w:proofErr w:type="spellEnd"/>
            <w:r w:rsidRPr="009B1D93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9B1D93">
              <w:rPr>
                <w:sz w:val="22"/>
                <w:szCs w:val="22"/>
              </w:rPr>
              <w:t>мКомпьютер</w:t>
            </w:r>
            <w:proofErr w:type="spellEnd"/>
            <w:r w:rsidRPr="009B1D93">
              <w:rPr>
                <w:sz w:val="22"/>
                <w:szCs w:val="22"/>
              </w:rPr>
              <w:t xml:space="preserve"> </w:t>
            </w:r>
            <w:r w:rsidRPr="009B1D93">
              <w:rPr>
                <w:sz w:val="22"/>
                <w:szCs w:val="22"/>
                <w:lang w:val="en-US"/>
              </w:rPr>
              <w:t>Intel</w:t>
            </w:r>
            <w:r w:rsidRPr="009B1D93">
              <w:rPr>
                <w:sz w:val="22"/>
                <w:szCs w:val="22"/>
              </w:rPr>
              <w:t xml:space="preserve"> </w:t>
            </w:r>
            <w:r w:rsidRPr="009B1D93">
              <w:rPr>
                <w:sz w:val="22"/>
                <w:szCs w:val="22"/>
                <w:lang w:val="en-US"/>
              </w:rPr>
              <w:t>I</w:t>
            </w:r>
            <w:r w:rsidRPr="009B1D93">
              <w:rPr>
                <w:sz w:val="22"/>
                <w:szCs w:val="22"/>
              </w:rPr>
              <w:t>5-7400/8/1</w:t>
            </w:r>
            <w:r w:rsidRPr="009B1D93">
              <w:rPr>
                <w:sz w:val="22"/>
                <w:szCs w:val="22"/>
                <w:lang w:val="en-US"/>
              </w:rPr>
              <w:t>Tb</w:t>
            </w:r>
            <w:r w:rsidRPr="009B1D93">
              <w:rPr>
                <w:sz w:val="22"/>
                <w:szCs w:val="22"/>
              </w:rPr>
              <w:t xml:space="preserve">/ </w:t>
            </w:r>
            <w:r w:rsidRPr="009B1D93">
              <w:rPr>
                <w:sz w:val="22"/>
                <w:szCs w:val="22"/>
                <w:lang w:val="en-US"/>
              </w:rPr>
              <w:t>DELL</w:t>
            </w:r>
            <w:r w:rsidRPr="009B1D93">
              <w:rPr>
                <w:sz w:val="22"/>
                <w:szCs w:val="22"/>
              </w:rPr>
              <w:t xml:space="preserve"> </w:t>
            </w:r>
            <w:r w:rsidRPr="009B1D93">
              <w:rPr>
                <w:sz w:val="22"/>
                <w:szCs w:val="22"/>
                <w:lang w:val="en-US"/>
              </w:rPr>
              <w:t>S</w:t>
            </w:r>
            <w:r w:rsidRPr="009B1D93">
              <w:rPr>
                <w:sz w:val="22"/>
                <w:szCs w:val="22"/>
              </w:rPr>
              <w:t>2218</w:t>
            </w:r>
            <w:r w:rsidRPr="009B1D93">
              <w:rPr>
                <w:sz w:val="22"/>
                <w:szCs w:val="22"/>
                <w:lang w:val="en-US"/>
              </w:rPr>
              <w:t>H</w:t>
            </w:r>
            <w:r w:rsidRPr="009B1D93">
              <w:rPr>
                <w:sz w:val="22"/>
                <w:szCs w:val="22"/>
              </w:rPr>
              <w:t xml:space="preserve"> - 20 шт.,</w:t>
            </w:r>
            <w:proofErr w:type="gramStart"/>
            <w:r w:rsidRPr="009B1D93">
              <w:rPr>
                <w:sz w:val="22"/>
                <w:szCs w:val="22"/>
              </w:rPr>
              <w:t xml:space="preserve"> ,</w:t>
            </w:r>
            <w:proofErr w:type="gramEnd"/>
            <w:r w:rsidRPr="009B1D93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9B1D9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1D93">
              <w:rPr>
                <w:sz w:val="22"/>
                <w:szCs w:val="22"/>
              </w:rPr>
              <w:t xml:space="preserve">5-7400 3 </w:t>
            </w:r>
            <w:proofErr w:type="spellStart"/>
            <w:r w:rsidRPr="009B1D9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B1D93">
              <w:rPr>
                <w:sz w:val="22"/>
                <w:szCs w:val="22"/>
              </w:rPr>
              <w:t>/8</w:t>
            </w:r>
            <w:r w:rsidRPr="009B1D93">
              <w:rPr>
                <w:sz w:val="22"/>
                <w:szCs w:val="22"/>
                <w:lang w:val="en-US"/>
              </w:rPr>
              <w:t>Gb</w:t>
            </w:r>
            <w:r w:rsidRPr="009B1D93">
              <w:rPr>
                <w:sz w:val="22"/>
                <w:szCs w:val="22"/>
              </w:rPr>
              <w:t>/1</w:t>
            </w:r>
            <w:r w:rsidRPr="009B1D93">
              <w:rPr>
                <w:sz w:val="22"/>
                <w:szCs w:val="22"/>
                <w:lang w:val="en-US"/>
              </w:rPr>
              <w:t>Tb</w:t>
            </w:r>
            <w:r w:rsidRPr="009B1D93">
              <w:rPr>
                <w:sz w:val="22"/>
                <w:szCs w:val="22"/>
              </w:rPr>
              <w:t>/</w:t>
            </w:r>
            <w:r w:rsidRPr="009B1D93">
              <w:rPr>
                <w:sz w:val="22"/>
                <w:szCs w:val="22"/>
                <w:lang w:val="en-US"/>
              </w:rPr>
              <w:t>Dell</w:t>
            </w:r>
            <w:r w:rsidRPr="009B1D93">
              <w:rPr>
                <w:sz w:val="22"/>
                <w:szCs w:val="22"/>
              </w:rPr>
              <w:t xml:space="preserve"> </w:t>
            </w:r>
            <w:r w:rsidRPr="009B1D93">
              <w:rPr>
                <w:sz w:val="22"/>
                <w:szCs w:val="22"/>
                <w:lang w:val="en-US"/>
              </w:rPr>
              <w:t>e</w:t>
            </w:r>
            <w:r w:rsidRPr="009B1D93">
              <w:rPr>
                <w:sz w:val="22"/>
                <w:szCs w:val="22"/>
              </w:rPr>
              <w:t>2318</w:t>
            </w:r>
            <w:r w:rsidRPr="009B1D93">
              <w:rPr>
                <w:sz w:val="22"/>
                <w:szCs w:val="22"/>
                <w:lang w:val="en-US"/>
              </w:rPr>
              <w:t>h</w:t>
            </w:r>
            <w:r w:rsidRPr="009B1D93">
              <w:rPr>
                <w:sz w:val="22"/>
                <w:szCs w:val="22"/>
              </w:rPr>
              <w:t xml:space="preserve"> - 1 шт., Мультимедийный проектор </w:t>
            </w:r>
            <w:r w:rsidRPr="009B1D93">
              <w:rPr>
                <w:sz w:val="22"/>
                <w:szCs w:val="22"/>
                <w:lang w:val="en-US"/>
              </w:rPr>
              <w:t>NEC</w:t>
            </w:r>
            <w:r w:rsidRPr="009B1D93">
              <w:rPr>
                <w:sz w:val="22"/>
                <w:szCs w:val="22"/>
              </w:rPr>
              <w:t xml:space="preserve"> </w:t>
            </w:r>
            <w:r w:rsidRPr="009B1D93">
              <w:rPr>
                <w:sz w:val="22"/>
                <w:szCs w:val="22"/>
                <w:lang w:val="en-US"/>
              </w:rPr>
              <w:t>ME</w:t>
            </w:r>
            <w:r w:rsidRPr="009B1D93">
              <w:rPr>
                <w:sz w:val="22"/>
                <w:szCs w:val="22"/>
              </w:rPr>
              <w:t>401</w:t>
            </w:r>
            <w:r w:rsidRPr="009B1D93">
              <w:rPr>
                <w:sz w:val="22"/>
                <w:szCs w:val="22"/>
                <w:lang w:val="en-US"/>
              </w:rPr>
              <w:t>X</w:t>
            </w:r>
            <w:r w:rsidRPr="009B1D93">
              <w:rPr>
                <w:sz w:val="22"/>
                <w:szCs w:val="22"/>
              </w:rPr>
              <w:t xml:space="preserve"> - 1 шт., Микшер-усилитель </w:t>
            </w:r>
            <w:r w:rsidRPr="009B1D93">
              <w:rPr>
                <w:sz w:val="22"/>
                <w:szCs w:val="22"/>
                <w:lang w:val="en-US"/>
              </w:rPr>
              <w:t>JDM</w:t>
            </w:r>
            <w:r w:rsidRPr="009B1D93">
              <w:rPr>
                <w:sz w:val="22"/>
                <w:szCs w:val="22"/>
              </w:rPr>
              <w:t xml:space="preserve"> </w:t>
            </w:r>
            <w:r w:rsidRPr="009B1D93">
              <w:rPr>
                <w:sz w:val="22"/>
                <w:szCs w:val="22"/>
                <w:lang w:val="en-US"/>
              </w:rPr>
              <w:t>mobile</w:t>
            </w:r>
            <w:r w:rsidRPr="009B1D93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9B1D93">
              <w:rPr>
                <w:sz w:val="22"/>
                <w:szCs w:val="22"/>
                <w:lang w:val="en-US"/>
              </w:rPr>
              <w:t>Matte</w:t>
            </w:r>
            <w:r w:rsidRPr="009B1D93">
              <w:rPr>
                <w:sz w:val="22"/>
                <w:szCs w:val="22"/>
              </w:rPr>
              <w:t xml:space="preserve"> </w:t>
            </w:r>
            <w:r w:rsidRPr="009B1D93">
              <w:rPr>
                <w:sz w:val="22"/>
                <w:szCs w:val="22"/>
                <w:lang w:val="en-US"/>
              </w:rPr>
              <w:t>White</w:t>
            </w:r>
            <w:r w:rsidRPr="009B1D9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B1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D9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D9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B1D93" w14:paraId="3DD51D54" w14:textId="77777777" w:rsidTr="008416EB">
        <w:tc>
          <w:tcPr>
            <w:tcW w:w="7797" w:type="dxa"/>
            <w:shd w:val="clear" w:color="auto" w:fill="auto"/>
          </w:tcPr>
          <w:p w14:paraId="0262F0F2" w14:textId="77777777" w:rsidR="002C735C" w:rsidRPr="009B1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D93">
              <w:rPr>
                <w:sz w:val="22"/>
                <w:szCs w:val="22"/>
              </w:rPr>
              <w:t xml:space="preserve">Ауд. 401А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D93">
              <w:rPr>
                <w:sz w:val="22"/>
                <w:szCs w:val="22"/>
              </w:rPr>
              <w:t>комплексом</w:t>
            </w:r>
            <w:proofErr w:type="gramStart"/>
            <w:r w:rsidRPr="009B1D93">
              <w:rPr>
                <w:sz w:val="22"/>
                <w:szCs w:val="22"/>
              </w:rPr>
              <w:t>.С</w:t>
            </w:r>
            <w:proofErr w:type="gramEnd"/>
            <w:r w:rsidRPr="009B1D93">
              <w:rPr>
                <w:sz w:val="22"/>
                <w:szCs w:val="22"/>
              </w:rPr>
              <w:t>пециализированная</w:t>
            </w:r>
            <w:proofErr w:type="spellEnd"/>
            <w:r w:rsidRPr="009B1D93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доска меловая 1 шт., Переносной мультимедийный комплект: Ноутбук </w:t>
            </w:r>
            <w:r w:rsidRPr="009B1D93">
              <w:rPr>
                <w:sz w:val="22"/>
                <w:szCs w:val="22"/>
                <w:lang w:val="en-US"/>
              </w:rPr>
              <w:t>HP</w:t>
            </w:r>
            <w:r w:rsidRPr="009B1D93">
              <w:rPr>
                <w:sz w:val="22"/>
                <w:szCs w:val="22"/>
              </w:rPr>
              <w:t xml:space="preserve"> 250 </w:t>
            </w:r>
            <w:r w:rsidRPr="009B1D93">
              <w:rPr>
                <w:sz w:val="22"/>
                <w:szCs w:val="22"/>
                <w:lang w:val="en-US"/>
              </w:rPr>
              <w:t>G</w:t>
            </w:r>
            <w:r w:rsidRPr="009B1D93">
              <w:rPr>
                <w:sz w:val="22"/>
                <w:szCs w:val="22"/>
              </w:rPr>
              <w:t>6 1</w:t>
            </w:r>
            <w:r w:rsidRPr="009B1D93">
              <w:rPr>
                <w:sz w:val="22"/>
                <w:szCs w:val="22"/>
                <w:lang w:val="en-US"/>
              </w:rPr>
              <w:t>WY</w:t>
            </w:r>
            <w:r w:rsidRPr="009B1D93">
              <w:rPr>
                <w:sz w:val="22"/>
                <w:szCs w:val="22"/>
              </w:rPr>
              <w:t>58</w:t>
            </w:r>
            <w:r w:rsidRPr="009B1D93">
              <w:rPr>
                <w:sz w:val="22"/>
                <w:szCs w:val="22"/>
                <w:lang w:val="en-US"/>
              </w:rPr>
              <w:t>EA</w:t>
            </w:r>
            <w:r w:rsidRPr="009B1D93">
              <w:rPr>
                <w:sz w:val="22"/>
                <w:szCs w:val="22"/>
              </w:rPr>
              <w:t xml:space="preserve">, Мультимедийный проектор </w:t>
            </w:r>
            <w:r w:rsidRPr="009B1D93">
              <w:rPr>
                <w:sz w:val="22"/>
                <w:szCs w:val="22"/>
                <w:lang w:val="en-US"/>
              </w:rPr>
              <w:t>LG</w:t>
            </w:r>
            <w:r w:rsidRPr="009B1D93">
              <w:rPr>
                <w:sz w:val="22"/>
                <w:szCs w:val="22"/>
              </w:rPr>
              <w:t xml:space="preserve"> </w:t>
            </w:r>
            <w:r w:rsidRPr="009B1D93">
              <w:rPr>
                <w:sz w:val="22"/>
                <w:szCs w:val="22"/>
                <w:lang w:val="en-US"/>
              </w:rPr>
              <w:t>PF</w:t>
            </w:r>
            <w:r w:rsidRPr="009B1D93">
              <w:rPr>
                <w:sz w:val="22"/>
                <w:szCs w:val="22"/>
              </w:rPr>
              <w:t>1500</w:t>
            </w:r>
            <w:r w:rsidRPr="009B1D93">
              <w:rPr>
                <w:sz w:val="22"/>
                <w:szCs w:val="22"/>
                <w:lang w:val="en-US"/>
              </w:rPr>
              <w:t>G</w:t>
            </w:r>
            <w:r w:rsidRPr="009B1D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C2376D" w14:textId="77777777" w:rsidR="002C735C" w:rsidRPr="009B1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D9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D9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B1D93" w14:paraId="4C14B8BD" w14:textId="77777777" w:rsidTr="008416EB">
        <w:tc>
          <w:tcPr>
            <w:tcW w:w="7797" w:type="dxa"/>
            <w:shd w:val="clear" w:color="auto" w:fill="auto"/>
          </w:tcPr>
          <w:p w14:paraId="33D2E9FF" w14:textId="77777777" w:rsidR="002C735C" w:rsidRPr="009B1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D93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1D93">
              <w:rPr>
                <w:sz w:val="22"/>
                <w:szCs w:val="22"/>
              </w:rPr>
              <w:t>комплексом</w:t>
            </w:r>
            <w:proofErr w:type="gramStart"/>
            <w:r w:rsidRPr="009B1D93">
              <w:rPr>
                <w:sz w:val="22"/>
                <w:szCs w:val="22"/>
              </w:rPr>
              <w:t>.С</w:t>
            </w:r>
            <w:proofErr w:type="gramEnd"/>
            <w:r w:rsidRPr="009B1D93">
              <w:rPr>
                <w:sz w:val="22"/>
                <w:szCs w:val="22"/>
              </w:rPr>
              <w:t>пециализированная</w:t>
            </w:r>
            <w:proofErr w:type="spellEnd"/>
            <w:r w:rsidRPr="009B1D93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тумба</w:t>
            </w:r>
            <w:proofErr w:type="gramStart"/>
            <w:r w:rsidRPr="009B1D93">
              <w:rPr>
                <w:sz w:val="22"/>
                <w:szCs w:val="22"/>
              </w:rPr>
              <w:t xml:space="preserve"> ,</w:t>
            </w:r>
            <w:proofErr w:type="gramEnd"/>
            <w:r w:rsidRPr="009B1D93">
              <w:rPr>
                <w:sz w:val="22"/>
                <w:szCs w:val="22"/>
              </w:rPr>
              <w:t xml:space="preserve"> доска меловая 1 шт. Переносной мультимедийный комплект: Ноутбук </w:t>
            </w:r>
            <w:r w:rsidRPr="009B1D93">
              <w:rPr>
                <w:sz w:val="22"/>
                <w:szCs w:val="22"/>
                <w:lang w:val="en-US"/>
              </w:rPr>
              <w:t>HP</w:t>
            </w:r>
            <w:r w:rsidRPr="009B1D93">
              <w:rPr>
                <w:sz w:val="22"/>
                <w:szCs w:val="22"/>
              </w:rPr>
              <w:t xml:space="preserve"> 250 </w:t>
            </w:r>
            <w:r w:rsidRPr="009B1D93">
              <w:rPr>
                <w:sz w:val="22"/>
                <w:szCs w:val="22"/>
                <w:lang w:val="en-US"/>
              </w:rPr>
              <w:t>G</w:t>
            </w:r>
            <w:r w:rsidRPr="009B1D93">
              <w:rPr>
                <w:sz w:val="22"/>
                <w:szCs w:val="22"/>
              </w:rPr>
              <w:t>6 1</w:t>
            </w:r>
            <w:r w:rsidRPr="009B1D93">
              <w:rPr>
                <w:sz w:val="22"/>
                <w:szCs w:val="22"/>
                <w:lang w:val="en-US"/>
              </w:rPr>
              <w:t>WY</w:t>
            </w:r>
            <w:r w:rsidRPr="009B1D93">
              <w:rPr>
                <w:sz w:val="22"/>
                <w:szCs w:val="22"/>
              </w:rPr>
              <w:t>58</w:t>
            </w:r>
            <w:r w:rsidRPr="009B1D93">
              <w:rPr>
                <w:sz w:val="22"/>
                <w:szCs w:val="22"/>
                <w:lang w:val="en-US"/>
              </w:rPr>
              <w:t>EA</w:t>
            </w:r>
            <w:r w:rsidRPr="009B1D93">
              <w:rPr>
                <w:sz w:val="22"/>
                <w:szCs w:val="22"/>
              </w:rPr>
              <w:t xml:space="preserve">, Мультимедийный проектор </w:t>
            </w:r>
            <w:r w:rsidRPr="009B1D93">
              <w:rPr>
                <w:sz w:val="22"/>
                <w:szCs w:val="22"/>
                <w:lang w:val="en-US"/>
              </w:rPr>
              <w:t>LG</w:t>
            </w:r>
            <w:r w:rsidRPr="009B1D93">
              <w:rPr>
                <w:sz w:val="22"/>
                <w:szCs w:val="22"/>
              </w:rPr>
              <w:t xml:space="preserve"> </w:t>
            </w:r>
            <w:r w:rsidRPr="009B1D93">
              <w:rPr>
                <w:sz w:val="22"/>
                <w:szCs w:val="22"/>
                <w:lang w:val="en-US"/>
              </w:rPr>
              <w:t>PF</w:t>
            </w:r>
            <w:r w:rsidRPr="009B1D93">
              <w:rPr>
                <w:sz w:val="22"/>
                <w:szCs w:val="22"/>
              </w:rPr>
              <w:t>1500</w:t>
            </w:r>
            <w:r w:rsidRPr="009B1D93">
              <w:rPr>
                <w:sz w:val="22"/>
                <w:szCs w:val="22"/>
                <w:lang w:val="en-US"/>
              </w:rPr>
              <w:t>G</w:t>
            </w:r>
            <w:r w:rsidRPr="009B1D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67A43E" w14:textId="77777777" w:rsidR="002C735C" w:rsidRPr="009B1D9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1D9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D9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4448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44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144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44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>Роль малого и среднего бизнеса в глобальной среде.</w:t>
            </w:r>
          </w:p>
        </w:tc>
      </w:tr>
      <w:tr w:rsidR="009E6058" w14:paraId="63C20E6E" w14:textId="77777777" w:rsidTr="00F00293">
        <w:tc>
          <w:tcPr>
            <w:tcW w:w="562" w:type="dxa"/>
          </w:tcPr>
          <w:p w14:paraId="51FFF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F90858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>Стадии развития предприятий малого и среднего бизнеса.</w:t>
            </w:r>
          </w:p>
        </w:tc>
      </w:tr>
      <w:tr w:rsidR="009E6058" w14:paraId="3B5D5A1A" w14:textId="77777777" w:rsidTr="00F00293">
        <w:tc>
          <w:tcPr>
            <w:tcW w:w="562" w:type="dxa"/>
          </w:tcPr>
          <w:p w14:paraId="26B072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243DA2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>Особенности управления предприятиями малого бизнеса.</w:t>
            </w:r>
          </w:p>
        </w:tc>
      </w:tr>
      <w:tr w:rsidR="009E6058" w14:paraId="3BBD9077" w14:textId="77777777" w:rsidTr="00F00293">
        <w:tc>
          <w:tcPr>
            <w:tcW w:w="562" w:type="dxa"/>
          </w:tcPr>
          <w:p w14:paraId="075660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C6ABE8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>Особенности управления предприятиями среднего бизнеса.</w:t>
            </w:r>
          </w:p>
        </w:tc>
      </w:tr>
      <w:tr w:rsidR="009E6058" w14:paraId="63846C6E" w14:textId="77777777" w:rsidTr="00F00293">
        <w:tc>
          <w:tcPr>
            <w:tcW w:w="562" w:type="dxa"/>
          </w:tcPr>
          <w:p w14:paraId="725BED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BA06661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>Модели интернационализации малого и среднего бизнеса.</w:t>
            </w:r>
          </w:p>
        </w:tc>
      </w:tr>
      <w:tr w:rsidR="009E6058" w14:paraId="171BA46C" w14:textId="77777777" w:rsidTr="00F00293">
        <w:tc>
          <w:tcPr>
            <w:tcW w:w="562" w:type="dxa"/>
          </w:tcPr>
          <w:p w14:paraId="6A40A5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D2B745B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>Влияние на интернационализацию МСБ институциональной среды и национальной деловой культуры.</w:t>
            </w:r>
          </w:p>
        </w:tc>
      </w:tr>
      <w:tr w:rsidR="009E6058" w14:paraId="5FFFC99F" w14:textId="77777777" w:rsidTr="00F00293">
        <w:tc>
          <w:tcPr>
            <w:tcW w:w="562" w:type="dxa"/>
          </w:tcPr>
          <w:p w14:paraId="1A7F83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D72053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>Особенности интернационализации малого и среднего бизнеса в развивающихся странах.</w:t>
            </w:r>
          </w:p>
        </w:tc>
      </w:tr>
      <w:tr w:rsidR="009E6058" w14:paraId="588DE60A" w14:textId="77777777" w:rsidTr="00F00293">
        <w:tc>
          <w:tcPr>
            <w:tcW w:w="562" w:type="dxa"/>
          </w:tcPr>
          <w:p w14:paraId="72E6BE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9331A8A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>Способы выхода предприятий МСБ на международный рынок.</w:t>
            </w:r>
          </w:p>
        </w:tc>
      </w:tr>
      <w:tr w:rsidR="009E6058" w14:paraId="432D4F87" w14:textId="77777777" w:rsidTr="00F00293">
        <w:tc>
          <w:tcPr>
            <w:tcW w:w="562" w:type="dxa"/>
          </w:tcPr>
          <w:p w14:paraId="56BEF9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779F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Финансирование предприятий МСБ.</w:t>
            </w:r>
          </w:p>
        </w:tc>
      </w:tr>
      <w:tr w:rsidR="009E6058" w14:paraId="1398187B" w14:textId="77777777" w:rsidTr="00F00293">
        <w:tc>
          <w:tcPr>
            <w:tcW w:w="562" w:type="dxa"/>
          </w:tcPr>
          <w:p w14:paraId="3C50C9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5BB76A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>Особенности структуры и процесса принятия решений на малых и средних предприятиях.</w:t>
            </w:r>
          </w:p>
        </w:tc>
      </w:tr>
      <w:tr w:rsidR="009E6058" w14:paraId="22603D19" w14:textId="77777777" w:rsidTr="00F00293">
        <w:tc>
          <w:tcPr>
            <w:tcW w:w="562" w:type="dxa"/>
          </w:tcPr>
          <w:p w14:paraId="4CEFD8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84962CE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>Влияние прямых иностранных инвестиций на деятельность МСБ.</w:t>
            </w:r>
          </w:p>
        </w:tc>
      </w:tr>
      <w:tr w:rsidR="009E6058" w14:paraId="4D62C695" w14:textId="77777777" w:rsidTr="00F00293">
        <w:tc>
          <w:tcPr>
            <w:tcW w:w="562" w:type="dxa"/>
          </w:tcPr>
          <w:p w14:paraId="6114AD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15B0F31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 xml:space="preserve">Управление рисками МСБ на международном </w:t>
            </w:r>
            <w:proofErr w:type="gramStart"/>
            <w:r w:rsidRPr="009B1D93">
              <w:rPr>
                <w:sz w:val="23"/>
                <w:szCs w:val="23"/>
              </w:rPr>
              <w:t>рынке</w:t>
            </w:r>
            <w:proofErr w:type="gramEnd"/>
            <w:r w:rsidRPr="009B1D93">
              <w:rPr>
                <w:sz w:val="23"/>
                <w:szCs w:val="23"/>
              </w:rPr>
              <w:t>.</w:t>
            </w:r>
          </w:p>
        </w:tc>
      </w:tr>
      <w:tr w:rsidR="009E6058" w14:paraId="22F07EA9" w14:textId="77777777" w:rsidTr="00F00293">
        <w:tc>
          <w:tcPr>
            <w:tcW w:w="562" w:type="dxa"/>
          </w:tcPr>
          <w:p w14:paraId="61691E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8CA461D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 xml:space="preserve">Сетевое взаимодействие предприятий МСБ на международном </w:t>
            </w:r>
            <w:proofErr w:type="gramStart"/>
            <w:r w:rsidRPr="009B1D93">
              <w:rPr>
                <w:sz w:val="23"/>
                <w:szCs w:val="23"/>
              </w:rPr>
              <w:t>рынке</w:t>
            </w:r>
            <w:proofErr w:type="gramEnd"/>
            <w:r w:rsidRPr="009B1D93">
              <w:rPr>
                <w:sz w:val="23"/>
                <w:szCs w:val="23"/>
              </w:rPr>
              <w:t>.</w:t>
            </w:r>
          </w:p>
        </w:tc>
      </w:tr>
      <w:tr w:rsidR="009E6058" w14:paraId="6526624E" w14:textId="77777777" w:rsidTr="00F00293">
        <w:tc>
          <w:tcPr>
            <w:tcW w:w="562" w:type="dxa"/>
          </w:tcPr>
          <w:p w14:paraId="7F37CE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0335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поддержка МСБ.</w:t>
            </w:r>
          </w:p>
        </w:tc>
      </w:tr>
      <w:tr w:rsidR="009E6058" w14:paraId="12533C52" w14:textId="77777777" w:rsidTr="00F00293">
        <w:tc>
          <w:tcPr>
            <w:tcW w:w="562" w:type="dxa"/>
          </w:tcPr>
          <w:p w14:paraId="0C9628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ABBBDE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 xml:space="preserve">Институты поддержки создания новых бизнесов на международном </w:t>
            </w:r>
            <w:proofErr w:type="gramStart"/>
            <w:r w:rsidRPr="009B1D93">
              <w:rPr>
                <w:sz w:val="23"/>
                <w:szCs w:val="23"/>
              </w:rPr>
              <w:t>рынке</w:t>
            </w:r>
            <w:proofErr w:type="gramEnd"/>
            <w:r w:rsidRPr="009B1D93">
              <w:rPr>
                <w:sz w:val="23"/>
                <w:szCs w:val="23"/>
              </w:rPr>
              <w:t>.</w:t>
            </w:r>
          </w:p>
        </w:tc>
      </w:tr>
      <w:tr w:rsidR="009E6058" w14:paraId="1BACF5C6" w14:textId="77777777" w:rsidTr="00F00293">
        <w:tc>
          <w:tcPr>
            <w:tcW w:w="562" w:type="dxa"/>
          </w:tcPr>
          <w:p w14:paraId="1E3DD5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52AF2AF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 xml:space="preserve">Взаимодействие МСБ в </w:t>
            </w:r>
            <w:proofErr w:type="gramStart"/>
            <w:r w:rsidRPr="009B1D93">
              <w:rPr>
                <w:sz w:val="23"/>
                <w:szCs w:val="23"/>
              </w:rPr>
              <w:t>рамках</w:t>
            </w:r>
            <w:proofErr w:type="gramEnd"/>
            <w:r w:rsidRPr="009B1D93">
              <w:rPr>
                <w:sz w:val="23"/>
                <w:szCs w:val="23"/>
              </w:rPr>
              <w:t xml:space="preserve"> международных стратегических альянсов.</w:t>
            </w:r>
          </w:p>
        </w:tc>
      </w:tr>
      <w:tr w:rsidR="009E6058" w14:paraId="0C7F09FE" w14:textId="77777777" w:rsidTr="00F00293">
        <w:tc>
          <w:tcPr>
            <w:tcW w:w="562" w:type="dxa"/>
          </w:tcPr>
          <w:p w14:paraId="555D6A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C69640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 xml:space="preserve">Развитие МСБ в </w:t>
            </w:r>
            <w:proofErr w:type="gramStart"/>
            <w:r w:rsidRPr="009B1D93">
              <w:rPr>
                <w:sz w:val="23"/>
                <w:szCs w:val="23"/>
              </w:rPr>
              <w:t>рамках</w:t>
            </w:r>
            <w:proofErr w:type="gramEnd"/>
            <w:r w:rsidRPr="009B1D93">
              <w:rPr>
                <w:sz w:val="23"/>
                <w:szCs w:val="23"/>
              </w:rPr>
              <w:t xml:space="preserve"> региональной экономической интеграции.</w:t>
            </w:r>
          </w:p>
        </w:tc>
      </w:tr>
      <w:tr w:rsidR="009E6058" w14:paraId="036B57D9" w14:textId="77777777" w:rsidTr="00F00293">
        <w:tc>
          <w:tcPr>
            <w:tcW w:w="562" w:type="dxa"/>
          </w:tcPr>
          <w:p w14:paraId="00AF08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5E9BFAE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 xml:space="preserve">Взаимодействие предприятий МСБ в </w:t>
            </w:r>
            <w:proofErr w:type="gramStart"/>
            <w:r w:rsidRPr="009B1D93">
              <w:rPr>
                <w:sz w:val="23"/>
                <w:szCs w:val="23"/>
              </w:rPr>
              <w:t>рамках</w:t>
            </w:r>
            <w:proofErr w:type="gramEnd"/>
            <w:r w:rsidRPr="009B1D93">
              <w:rPr>
                <w:sz w:val="23"/>
                <w:szCs w:val="23"/>
              </w:rPr>
              <w:t xml:space="preserve"> индустриального кластера.</w:t>
            </w:r>
          </w:p>
        </w:tc>
      </w:tr>
      <w:tr w:rsidR="009E6058" w14:paraId="139CD237" w14:textId="77777777" w:rsidTr="00F00293">
        <w:tc>
          <w:tcPr>
            <w:tcW w:w="562" w:type="dxa"/>
          </w:tcPr>
          <w:p w14:paraId="4815D2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35D0ED" w14:textId="77777777" w:rsidR="009E6058" w:rsidRPr="009B1D9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9B1D93">
              <w:rPr>
                <w:sz w:val="23"/>
                <w:szCs w:val="23"/>
              </w:rPr>
              <w:t>Международные</w:t>
            </w:r>
            <w:proofErr w:type="gramEnd"/>
            <w:r w:rsidRPr="009B1D93">
              <w:rPr>
                <w:sz w:val="23"/>
                <w:szCs w:val="23"/>
              </w:rPr>
              <w:t xml:space="preserve"> коммуникации МСБ: построение и влияние на эффективность деятельности.</w:t>
            </w:r>
          </w:p>
        </w:tc>
      </w:tr>
      <w:tr w:rsidR="009E6058" w14:paraId="6AA57644" w14:textId="77777777" w:rsidTr="00F00293">
        <w:tc>
          <w:tcPr>
            <w:tcW w:w="562" w:type="dxa"/>
          </w:tcPr>
          <w:p w14:paraId="023951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0082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Развитие МСБ в России.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144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B1D9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1444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B1D9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B1D93" w14:paraId="5A1C9382" w14:textId="77777777" w:rsidTr="00801458">
        <w:tc>
          <w:tcPr>
            <w:tcW w:w="2336" w:type="dxa"/>
          </w:tcPr>
          <w:p w14:paraId="4C518DAB" w14:textId="77777777" w:rsidR="005D65A5" w:rsidRPr="009B1D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D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B1D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D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B1D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D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B1D9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D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B1D93" w14:paraId="07658034" w14:textId="77777777" w:rsidTr="00801458">
        <w:tc>
          <w:tcPr>
            <w:tcW w:w="2336" w:type="dxa"/>
          </w:tcPr>
          <w:p w14:paraId="1553D698" w14:textId="78F29BFB" w:rsidR="005D65A5" w:rsidRPr="009B1D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B1D93" w:rsidRDefault="007478E0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9B1D93" w:rsidRDefault="007478E0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B1D93" w:rsidRDefault="007478E0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B1D93" w14:paraId="2AEC3614" w14:textId="77777777" w:rsidTr="00801458">
        <w:tc>
          <w:tcPr>
            <w:tcW w:w="2336" w:type="dxa"/>
          </w:tcPr>
          <w:p w14:paraId="68B6F008" w14:textId="77777777" w:rsidR="005D65A5" w:rsidRPr="009B1D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23613C" w14:textId="77777777" w:rsidR="005D65A5" w:rsidRPr="009B1D93" w:rsidRDefault="007478E0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1561E13" w14:textId="77777777" w:rsidR="005D65A5" w:rsidRPr="009B1D93" w:rsidRDefault="007478E0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CCB298" w14:textId="77777777" w:rsidR="005D65A5" w:rsidRPr="009B1D93" w:rsidRDefault="007478E0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9B1D93" w14:paraId="44954817" w14:textId="77777777" w:rsidTr="00801458">
        <w:tc>
          <w:tcPr>
            <w:tcW w:w="2336" w:type="dxa"/>
          </w:tcPr>
          <w:p w14:paraId="42E37455" w14:textId="77777777" w:rsidR="005D65A5" w:rsidRPr="009B1D9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F2BD44" w14:textId="77777777" w:rsidR="005D65A5" w:rsidRPr="009B1D93" w:rsidRDefault="007478E0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53B21E" w14:textId="77777777" w:rsidR="005D65A5" w:rsidRPr="009B1D93" w:rsidRDefault="007478E0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E50FA0" w14:textId="77777777" w:rsidR="005D65A5" w:rsidRPr="009B1D93" w:rsidRDefault="007478E0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B1D9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B1D9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144491"/>
      <w:r w:rsidRPr="009B1D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1D93" w14:paraId="2BC7C371" w14:textId="77777777" w:rsidTr="006D739D">
        <w:tc>
          <w:tcPr>
            <w:tcW w:w="562" w:type="dxa"/>
          </w:tcPr>
          <w:p w14:paraId="71A7CA00" w14:textId="77777777" w:rsidR="009B1D93" w:rsidRPr="009E6058" w:rsidRDefault="009B1D93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FD4834" w14:textId="77777777" w:rsidR="009B1D93" w:rsidRPr="009B1D93" w:rsidRDefault="009B1D93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1D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963B3E" w14:textId="77777777" w:rsidR="009B1D93" w:rsidRPr="009B1D93" w:rsidRDefault="009B1D9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B1D9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144492"/>
      <w:r w:rsidRPr="009B1D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B1D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B1D9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B1D93" w14:paraId="0267C479" w14:textId="77777777" w:rsidTr="00801458">
        <w:tc>
          <w:tcPr>
            <w:tcW w:w="2500" w:type="pct"/>
          </w:tcPr>
          <w:p w14:paraId="37F699C9" w14:textId="77777777" w:rsidR="00B8237E" w:rsidRPr="009B1D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D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B1D9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D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B1D93" w14:paraId="3F240151" w14:textId="77777777" w:rsidTr="00801458">
        <w:tc>
          <w:tcPr>
            <w:tcW w:w="2500" w:type="pct"/>
          </w:tcPr>
          <w:p w14:paraId="61E91592" w14:textId="61A0874C" w:rsidR="00B8237E" w:rsidRPr="009B1D93" w:rsidRDefault="00B8237E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B1D93" w:rsidRDefault="005C548A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B1D93" w14:paraId="0F964978" w14:textId="77777777" w:rsidTr="00801458">
        <w:tc>
          <w:tcPr>
            <w:tcW w:w="2500" w:type="pct"/>
          </w:tcPr>
          <w:p w14:paraId="2DFB6177" w14:textId="77777777" w:rsidR="00B8237E" w:rsidRPr="009B1D93" w:rsidRDefault="00B8237E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FD6D42B" w14:textId="77777777" w:rsidR="00B8237E" w:rsidRPr="009B1D93" w:rsidRDefault="005C548A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B1D93" w14:paraId="1099E8B0" w14:textId="77777777" w:rsidTr="00801458">
        <w:tc>
          <w:tcPr>
            <w:tcW w:w="2500" w:type="pct"/>
          </w:tcPr>
          <w:p w14:paraId="138D3DE3" w14:textId="77777777" w:rsidR="00B8237E" w:rsidRPr="009B1D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C8BF745" w14:textId="77777777" w:rsidR="00B8237E" w:rsidRPr="009B1D93" w:rsidRDefault="005C548A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B1D93" w14:paraId="2BE29E6A" w14:textId="77777777" w:rsidTr="00801458">
        <w:tc>
          <w:tcPr>
            <w:tcW w:w="2500" w:type="pct"/>
          </w:tcPr>
          <w:p w14:paraId="7B805A83" w14:textId="77777777" w:rsidR="00B8237E" w:rsidRPr="009B1D9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61D44BC" w14:textId="77777777" w:rsidR="00B8237E" w:rsidRPr="009B1D93" w:rsidRDefault="005C548A" w:rsidP="00801458">
            <w:pPr>
              <w:rPr>
                <w:rFonts w:ascii="Times New Roman" w:hAnsi="Times New Roman" w:cs="Times New Roman"/>
              </w:rPr>
            </w:pPr>
            <w:r w:rsidRPr="009B1D9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B1D9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B1D9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144493"/>
      <w:r w:rsidRPr="009B1D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B1D9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B1D9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B1D9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D9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B1D9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B1D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B1D9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B1D9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B1D9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B1D9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D9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B1D9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B1D9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B1D9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B1D9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B1D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B1D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3D227" w14:textId="77777777" w:rsidR="00C478D2" w:rsidRDefault="00C478D2" w:rsidP="00315CA6">
      <w:pPr>
        <w:spacing w:after="0" w:line="240" w:lineRule="auto"/>
      </w:pPr>
      <w:r>
        <w:separator/>
      </w:r>
    </w:p>
  </w:endnote>
  <w:endnote w:type="continuationSeparator" w:id="0">
    <w:p w14:paraId="793D0282" w14:textId="77777777" w:rsidR="00C478D2" w:rsidRDefault="00C478D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D8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E8447" w14:textId="77777777" w:rsidR="00C478D2" w:rsidRDefault="00C478D2" w:rsidP="00315CA6">
      <w:pPr>
        <w:spacing w:after="0" w:line="240" w:lineRule="auto"/>
      </w:pPr>
      <w:r>
        <w:separator/>
      </w:r>
    </w:p>
  </w:footnote>
  <w:footnote w:type="continuationSeparator" w:id="0">
    <w:p w14:paraId="7CAA8E51" w14:textId="77777777" w:rsidR="00C478D2" w:rsidRDefault="00C478D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5D8D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57AB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1D93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8D2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D9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D9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2%D0%B5%D1%80%D0%BD%D0%B0%D1%86%D0%B8%D0%BE%D0%BD%D0%B0%D0%BB%D0%B8%D0%B7%D0%B0%D1%86%D0%B8%D1%8F%20%D0%BC%D0%B0%D0%BB%D0%BE%D0%B3%D0%BE%20%D0%B8%20%D1%81%D1%80%D0%B5%D0%B4%D0%BD%D0%B5%D0%B3%D0%BE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21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B9D57-2B27-41C3-8CA1-C61C32FE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3144</Words>
  <Characters>17922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